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E5" w:rsidRPr="00290A4F" w:rsidRDefault="006C6124" w:rsidP="0093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1580" cy="8147685"/>
            <wp:effectExtent l="0" t="0" r="0" b="0"/>
            <wp:docPr id="1" name="Рисунок 1" descr="C:\Users\user\Desktop\СКАНЫ ФИЛОСОФИЯ\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1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814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E5" w:rsidRPr="00290A4F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931123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291580" cy="8147685"/>
            <wp:effectExtent l="0" t="0" r="0" b="0"/>
            <wp:docPr id="2" name="Рисунок 2" descr="C:\Users\user\Desktop\СКАНЫ ФИЛОСОФИЯ\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1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814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93" w:rsidRPr="00290A4F" w:rsidRDefault="002F0493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="00777958"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освоения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Целями освоения дисциплины «Педагогика и психология высшей школы» являются развитие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ния будущих специалистов высшей школы.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Задачи дисциплины: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  <w:szCs w:val="24"/>
        </w:rPr>
        <w:t>Формирование научных знаний в области психологии высшей школы.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Расширение научно-понятийных представлений в области психологии вз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имодействия преподавателя и студента.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2. Место дисциплины </w:t>
      </w:r>
      <w:r w:rsidR="00B025B3">
        <w:rPr>
          <w:rFonts w:ascii="Times New Roman" w:eastAsia="Times New Roman" w:hAnsi="Times New Roman" w:cs="Times New Roman"/>
          <w:b/>
          <w:sz w:val="28"/>
          <w:szCs w:val="28"/>
        </w:rPr>
        <w:t xml:space="preserve">(модуля)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структуре ОПОП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proofErr w:type="gramEnd"/>
    </w:p>
    <w:p w:rsidR="00777958" w:rsidRPr="00777958" w:rsidRDefault="00777958" w:rsidP="007779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Дисциплина «Педагогика и психология высшей школы» является дисц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плиной </w:t>
      </w:r>
      <w:r>
        <w:rPr>
          <w:rFonts w:ascii="Times New Roman" w:eastAsia="Times New Roman" w:hAnsi="Times New Roman" w:cs="Times New Roman"/>
          <w:sz w:val="28"/>
          <w:szCs w:val="28"/>
        </w:rPr>
        <w:t>вариативной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части.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циплинами - педагогика, общая психология, педагогическая психология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ходимо как предшествующее: основные положения дисциплины должны быть использованы в дальнейшем при прохождении аспирантами педагогической пра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тики и при выполнении научно-исследовательской работы.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следовательских коллективов по решению научных и научно-образовательных 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дач;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ОПК-2 – готовность к преподавательской деятельности по основным обр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зовательным программам высшего образования.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 данной дисциплины </w:t>
      </w:r>
      <w:proofErr w:type="gramStart"/>
      <w:r w:rsidRPr="00290A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u w:val="single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Знать: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современные подходы к моделированию педагогической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ские пределы человеческого восприятия и усвоения, психологические ос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бенности юношеского возраста, особенности влияния на результаты педаг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гической деятельности индивидуальных различий студентов;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и закономерности психолого-педагогического взаимодействия преподавателя и студента;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Уметь</w:t>
      </w:r>
      <w:r w:rsidRPr="00290A4F">
        <w:rPr>
          <w:rFonts w:ascii="Times New Roman" w:eastAsia="Times New Roman" w:hAnsi="Times New Roman" w:cs="Times New Roman"/>
          <w:i/>
          <w:iCs/>
          <w:sz w:val="28"/>
          <w:szCs w:val="24"/>
        </w:rPr>
        <w:t>: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определять психологические особенности учебно-профессионального вза</w:t>
      </w:r>
      <w:r w:rsidRPr="00290A4F">
        <w:rPr>
          <w:rFonts w:ascii="Times New Roman" w:eastAsia="Times New Roman" w:hAnsi="Times New Roman" w:cs="Times New Roman"/>
          <w:sz w:val="28"/>
        </w:rPr>
        <w:t>и</w:t>
      </w:r>
      <w:r w:rsidRPr="00290A4F">
        <w:rPr>
          <w:rFonts w:ascii="Times New Roman" w:eastAsia="Times New Roman" w:hAnsi="Times New Roman" w:cs="Times New Roman"/>
          <w:sz w:val="28"/>
        </w:rPr>
        <w:t>модействия по их характеристикам  и особенностям проявления.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устанавливать эффективные пути психолого-педагогического взаимоде</w:t>
      </w:r>
      <w:r w:rsidRPr="00290A4F">
        <w:rPr>
          <w:rFonts w:ascii="Times New Roman" w:eastAsia="Times New Roman" w:hAnsi="Times New Roman" w:cs="Times New Roman"/>
          <w:sz w:val="28"/>
        </w:rPr>
        <w:t>й</w:t>
      </w:r>
      <w:r w:rsidRPr="00290A4F">
        <w:rPr>
          <w:rFonts w:ascii="Times New Roman" w:eastAsia="Times New Roman" w:hAnsi="Times New Roman" w:cs="Times New Roman"/>
          <w:sz w:val="28"/>
        </w:rPr>
        <w:t>ствия в процессе обучения;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проектировать новое учебное содержание и технологии в образовательном пространстве высшей школы.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 навыками: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личные виды контрольно-измерительных материалов, в том числе, на основе современных информационных технологий;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ления образовательных программ и индивидуальных образовательных мар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рутов;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ного мышления и развития творческих способностей студентов;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ждения; способами создания требовательно-доброжелательной обстановки образовательного процесса.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Структура и содержание дисциплины </w:t>
      </w:r>
    </w:p>
    <w:p w:rsidR="001C1756" w:rsidRDefault="001C1756" w:rsidP="001C1756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653"/>
        <w:gridCol w:w="601"/>
        <w:gridCol w:w="601"/>
        <w:gridCol w:w="250"/>
        <w:gridCol w:w="1454"/>
        <w:gridCol w:w="1599"/>
        <w:gridCol w:w="1164"/>
      </w:tblGrid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Код зан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Курс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ная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форма</w:t>
            </w: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1. Психологические закономерности обучения в высшей школе в иннов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 период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2. Студент как личность и субъект учебной деятельности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1C1756" w:rsidTr="00981CA9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981CA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981CA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981CA9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981CA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981CA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81CA9" w:rsidTr="00981C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A9" w:rsidRDefault="0098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A9" w:rsidRDefault="00981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5. Образовательные технологии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AA337F" w:rsidRDefault="00AA337F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widowControl w:val="0"/>
        <w:spacing w:after="0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 Фонд оценочных средств</w:t>
      </w:r>
    </w:p>
    <w:p w:rsidR="00777958" w:rsidRPr="00777958" w:rsidRDefault="00777958" w:rsidP="0077795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6.1. Контрольные вопросы и задания </w:t>
      </w:r>
    </w:p>
    <w:p w:rsidR="002F0493" w:rsidRPr="00290A4F" w:rsidRDefault="002F0493" w:rsidP="00777958">
      <w:pPr>
        <w:spacing w:after="120" w:line="240" w:lineRule="auto"/>
        <w:ind w:left="12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Роль высшего образования в современную эпоху и значение кризисов.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психолого-педагогические категории.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Истоки новой образовательной политики.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Классификация методов обучения в сфере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Структура педагогической деятельности и педагогических способностей.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Стили педагогического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профессиональных позиций преподавателя (модели).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Коммуникативные приемы для установления оптимального педагогическ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Функции взаимодействия субъектов педагогического процесса.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Факторы, определяющие социально-психологический портрет студента.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студентов.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Нетрадиционные (инновационные) формы обучения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Специфика учебно-профессиональной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Мотивация обучения студентов. Динамика мотивов в процессе обучения в вузе.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 (параметры) оценки преподавательской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Мотивация педагогической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Кредитно-рейтинговая система: достоинства и недостатки.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процессу обучения (рекомендации).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Современные тенденции развития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Активные методы обучения.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умственного развития и связи его с успешностью адаптации ст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дентов к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диагностики личности и группы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Психологическая служба в учебно-воспитательном процессе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Анализ профессиональной деятельности преподавателя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о креативном подходе в психологии высшей школы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Креативность как характеристика творческого потенциала личности.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решения учебных задач, основанные на креативном подходе.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lastRenderedPageBreak/>
        <w:t>Проблема адаптации студентов в образовательном пространстве высшей школы.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педагогических способностей, профессионализм современного п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дагога. Типология  личностных особенностей преподавателя.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педагога: понятие, структура, условия формирования.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Динамика развития конфликтной ситуации, стратегии поведения в ко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фликтах. Шаги решения конфликтов.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методы диагностики взаимоотношений субъектов в высшей шк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ле.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6.2. Фонд оценочных средств</w:t>
      </w:r>
    </w:p>
    <w:p w:rsidR="00777958" w:rsidRPr="00D10986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10986">
        <w:rPr>
          <w:rFonts w:ascii="Times New Roman" w:eastAsia="Times New Roman" w:hAnsi="Times New Roman" w:cs="Times New Roman"/>
          <w:sz w:val="28"/>
          <w:szCs w:val="28"/>
        </w:rPr>
        <w:t>Фонд оценочных сре</w:t>
      </w:r>
      <w:proofErr w:type="gramStart"/>
      <w:r w:rsidRPr="00D1098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D10986">
        <w:rPr>
          <w:rFonts w:ascii="Times New Roman" w:eastAsia="Times New Roman" w:hAnsi="Times New Roman" w:cs="Times New Roman"/>
          <w:sz w:val="28"/>
          <w:szCs w:val="28"/>
        </w:rPr>
        <w:t>едставлен в Приложении 1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6.3. Перечень видов оценочных средств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Эссе (реферат, доклад) по изученным темам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диагностика особенностей личностного развития студентов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Комплект </w:t>
      </w:r>
      <w:proofErr w:type="spellStart"/>
      <w:r w:rsidRPr="00777958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задач (заданий)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оформление научной статьи</w:t>
      </w:r>
    </w:p>
    <w:p w:rsidR="00777958" w:rsidRDefault="0077795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0E1E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 Учебно-методическое и информационное обеспечение дисциплины</w:t>
      </w:r>
    </w:p>
    <w:p w:rsidR="00777958" w:rsidRPr="00777958" w:rsidRDefault="00777958" w:rsidP="000E1E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7.1. Рекомендуемая литература</w:t>
      </w:r>
    </w:p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7.1.1. Основная литература:</w:t>
      </w:r>
    </w:p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347505" w:rsidTr="00347505">
        <w:trPr>
          <w:trHeight w:hRule="exact" w:val="53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505" w:rsidRDefault="003475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347505" w:rsidTr="00347505">
        <w:trPr>
          <w:trHeight w:val="103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Фоминова А.Н.,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Шабанова Т.Л. Педагогическая пс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хология. – 2-е изд.,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., доп.– 320 с.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М.: Флинта: Наука, 2013.</w:t>
            </w:r>
          </w:p>
        </w:tc>
      </w:tr>
      <w:tr w:rsidR="00347505" w:rsidTr="00347505">
        <w:trPr>
          <w:trHeight w:hRule="exact" w:val="26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Ф.В.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и психология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Ф.В.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- 448 с. - (Новая ун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верситетская библиотека). - ISBN 978-5-98704-587-9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http://biblioclub.ru/index.php?page=book&amp;id=119459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Москва: Логос, 2012.</w:t>
            </w:r>
          </w:p>
        </w:tc>
      </w:tr>
      <w:tr w:rsidR="00347505" w:rsidTr="00347505">
        <w:trPr>
          <w:trHeight w:hRule="exact" w:val="299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Л.1.3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креативности: прикла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ной курс научного творчества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В.В.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М.М.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Зиновкина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П.М. Горев. - 212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194-197 - ISBN 978-5-85271-468-8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http://biblioclub.ru/index.php?page=book&amp;id=277320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Киров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АНОО «Межрегионал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ный ЦИТО», 2013.</w:t>
            </w:r>
          </w:p>
        </w:tc>
      </w:tr>
      <w:tr w:rsidR="00347505" w:rsidTr="00347505">
        <w:trPr>
          <w:trHeight w:hRule="exact" w:val="296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Фоминова, А.Н.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 :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А.Н. Фоминова, Т.Л. Шабанова. - 3-е изд., стер. -.320 с. : табл., граф., ил.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кнБиблиогр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с.. - ISBN 978-5-9765-1011-1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сурс]. - URL: http://biblioclub.ru/index.php?page=book&amp;id=463754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тельство «Фли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та», 2016</w:t>
            </w:r>
          </w:p>
        </w:tc>
      </w:tr>
      <w:tr w:rsidR="00347505" w:rsidTr="00347505">
        <w:trPr>
          <w:trHeight w:hRule="exact" w:val="2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О.И.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О.И.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Н.Ф. Сухарева. - 234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в кн. - ISBN 978-5-4475-5216-9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ресурс]. - URL: http://biblioclub.ru/index.php?page=book&amp;id=429195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-Медиа, 2015.</w:t>
            </w:r>
          </w:p>
        </w:tc>
      </w:tr>
      <w:tr w:rsidR="00347505" w:rsidTr="00347505">
        <w:trPr>
          <w:trHeight w:hRule="exact" w:val="22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М.Т.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М.Т.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- 446 с.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403-404 - ISBN 978-5-238-02236-9 ; То же [Электронный ресурс]. - URL: http://biblioclub.ru/index.php?page=book&amp;id=117717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Юнити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-Дана, 2015.</w:t>
            </w:r>
          </w:p>
        </w:tc>
      </w:tr>
      <w:tr w:rsidR="00347505" w:rsidTr="00347505">
        <w:trPr>
          <w:trHeight w:hRule="exact" w:val="29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Г.А.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Психолого-педагогические основы образовательного процесса в высшей школе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Г.А.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Т.А. Воронова, И.И.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Корягина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- 231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в кн. - ISBN 978-5-4475-3743-2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 же [Электронный ресурс]. - URL: http://biblioclub.ru/index.php?page=book&amp;id=272317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7505" w:rsidRDefault="0034750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-Медиа, 2015.</w:t>
            </w:r>
          </w:p>
        </w:tc>
      </w:tr>
    </w:tbl>
    <w:p w:rsidR="00777958" w:rsidRDefault="00777958" w:rsidP="0077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573F7D" w:rsidRDefault="00777958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958" w:rsidRDefault="00701C45" w:rsidP="009E5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F7D">
        <w:rPr>
          <w:rFonts w:ascii="Times New Roman" w:eastAsia="Times New Roman" w:hAnsi="Times New Roman" w:cs="Times New Roman"/>
          <w:sz w:val="28"/>
          <w:szCs w:val="28"/>
        </w:rPr>
        <w:t>7.1.2. Дополнительная литература: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777958" w:rsidRPr="00777958" w:rsidTr="00777958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4" w:lineRule="exact"/>
              <w:ind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tabs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777958" w:rsidRPr="00777958" w:rsidTr="00777958">
        <w:trPr>
          <w:trHeight w:hRule="exact" w:val="1613"/>
        </w:trPr>
        <w:tc>
          <w:tcPr>
            <w:tcW w:w="711" w:type="dxa"/>
            <w:shd w:val="clear" w:color="auto" w:fill="auto"/>
            <w:vAlign w:val="center"/>
          </w:tcPr>
          <w:p w:rsidR="00777958" w:rsidRPr="00777958" w:rsidRDefault="00777958" w:rsidP="00777958">
            <w:pPr>
              <w:widowControl w:val="0"/>
              <w:spacing w:after="0" w:line="216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777958" w:rsidRPr="00777958" w:rsidRDefault="00A87E44" w:rsidP="00777958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 С.Д.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A87E44" w:rsidRDefault="00A87E44" w:rsidP="00A87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Психология и педагогика высшей школы: от деятельности к личности. </w:t>
            </w:r>
            <w:proofErr w:type="spellStart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особие</w:t>
            </w:r>
            <w:proofErr w:type="spellEnd"/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5-е изд., стер. –– 400 с.</w:t>
            </w:r>
          </w:p>
          <w:p w:rsidR="00777958" w:rsidRPr="00777958" w:rsidRDefault="00777958" w:rsidP="00777958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77958" w:rsidRPr="00777958" w:rsidRDefault="00A87E44" w:rsidP="00777958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М., Академия, 2010.</w:t>
            </w:r>
          </w:p>
        </w:tc>
      </w:tr>
    </w:tbl>
    <w:p w:rsidR="00701C45" w:rsidRPr="00573F7D" w:rsidRDefault="00701C45" w:rsidP="009E5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701C45" w:rsidP="009E5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F7D">
        <w:rPr>
          <w:rFonts w:ascii="Times New Roman" w:eastAsia="Times New Roman" w:hAnsi="Times New Roman" w:cs="Times New Roman"/>
          <w:sz w:val="28"/>
          <w:szCs w:val="28"/>
        </w:rPr>
        <w:t>7.1.3. Методические разработки: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87E44" w:rsidRPr="00777958" w:rsidTr="005B6DF0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14" w:lineRule="exact"/>
              <w:ind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tabs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A87E44" w:rsidRPr="00777958" w:rsidTr="005B6DF0">
        <w:trPr>
          <w:trHeight w:hRule="exact" w:val="1613"/>
        </w:trPr>
        <w:tc>
          <w:tcPr>
            <w:tcW w:w="711" w:type="dxa"/>
            <w:shd w:val="clear" w:color="auto" w:fill="auto"/>
            <w:vAlign w:val="center"/>
          </w:tcPr>
          <w:p w:rsidR="00A87E44" w:rsidRPr="00777958" w:rsidRDefault="00A87E44" w:rsidP="00A87E44">
            <w:pPr>
              <w:widowControl w:val="0"/>
              <w:spacing w:after="0" w:line="216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777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Князева Т.Н.,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A87E44" w:rsidRPr="00777958" w:rsidRDefault="00A87E44" w:rsidP="00A87E44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Гапонова С.А. Психология высшей школы - 31 с.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7E44" w:rsidRPr="00777958" w:rsidRDefault="00A87E44" w:rsidP="005B6DF0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.- Нижний Новг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</w:rPr>
              <w:t>род: НГПУ,- 2008,</w:t>
            </w:r>
          </w:p>
        </w:tc>
      </w:tr>
    </w:tbl>
    <w:p w:rsidR="00A87E44" w:rsidRPr="00573F7D" w:rsidRDefault="00A87E44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1C45" w:rsidRPr="00573F7D" w:rsidRDefault="00701C45" w:rsidP="00701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Pr="000C3ED0" w:rsidRDefault="002F0493" w:rsidP="009E5C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Pr="000C3ED0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0C3ED0" w:rsidRPr="000C3ED0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945"/>
        <w:gridCol w:w="2658"/>
      </w:tblGrid>
      <w:tr w:rsidR="00A87E44" w:rsidRPr="00A87E44" w:rsidTr="00EF34BA">
        <w:tc>
          <w:tcPr>
            <w:tcW w:w="534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658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Ссылка</w:t>
            </w:r>
          </w:p>
        </w:tc>
      </w:tr>
      <w:tr w:rsidR="00A87E44" w:rsidRPr="00A87E44" w:rsidTr="00EF34BA">
        <w:tc>
          <w:tcPr>
            <w:tcW w:w="534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</w:t>
            </w:r>
            <w:proofErr w:type="gramStart"/>
            <w:r w:rsidRPr="00A87E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6945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Педагогика и психология высшей школы: современное состояние и перспективы развития. Международная научная конференция. Москва 5-6 июня 2014 г.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сб.тр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/ под ред. В.А.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Ситарова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Сост. О.А.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Косинова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М. – Берлин: </w:t>
            </w:r>
            <w:proofErr w:type="spellStart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-Медиа, 2014. – 213 с.</w:t>
            </w:r>
          </w:p>
        </w:tc>
        <w:tc>
          <w:tcPr>
            <w:tcW w:w="2658" w:type="dxa"/>
            <w:shd w:val="clear" w:color="auto" w:fill="auto"/>
          </w:tcPr>
          <w:p w:rsidR="00A87E44" w:rsidRPr="00A87E44" w:rsidRDefault="00A87E44" w:rsidP="00A87E4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http://biblioclub.ru/index.php?page=book_view&amp;book_id=252970</w:t>
            </w:r>
          </w:p>
        </w:tc>
      </w:tr>
    </w:tbl>
    <w:p w:rsidR="00A87E44" w:rsidRDefault="00A87E44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C93" w:rsidRDefault="009E5C93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7.3.</w:t>
      </w:r>
      <w:r w:rsidR="00A87E44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Перечень программного обеспечения</w:t>
      </w:r>
    </w:p>
    <w:p w:rsidR="006B300C" w:rsidRPr="006B300C" w:rsidRDefault="006B300C" w:rsidP="006B300C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300C">
        <w:rPr>
          <w:rFonts w:ascii="Times New Roman" w:hAnsi="Times New Roman" w:cs="Times New Roman"/>
          <w:bCs/>
          <w:sz w:val="28"/>
          <w:szCs w:val="28"/>
        </w:rPr>
        <w:t xml:space="preserve">1. Текстовый процессор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Word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>.</w:t>
      </w:r>
    </w:p>
    <w:p w:rsidR="006B300C" w:rsidRPr="006B300C" w:rsidRDefault="006B300C" w:rsidP="006B300C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300C">
        <w:rPr>
          <w:rFonts w:ascii="Times New Roman" w:hAnsi="Times New Roman" w:cs="Times New Roman"/>
          <w:bCs/>
          <w:sz w:val="28"/>
          <w:szCs w:val="28"/>
        </w:rPr>
        <w:t>2. Электронные таблицы 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B300C" w:rsidRPr="006B300C" w:rsidRDefault="006B300C" w:rsidP="006B300C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300C">
        <w:rPr>
          <w:rFonts w:ascii="Times New Roman" w:hAnsi="Times New Roman" w:cs="Times New Roman"/>
          <w:bCs/>
          <w:sz w:val="28"/>
          <w:szCs w:val="28"/>
        </w:rPr>
        <w:t xml:space="preserve">3. Программа для составления презентации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Power</w:t>
      </w:r>
      <w:proofErr w:type="spellEnd"/>
      <w:r w:rsidRPr="006B30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300C">
        <w:rPr>
          <w:rFonts w:ascii="Times New Roman" w:hAnsi="Times New Roman" w:cs="Times New Roman"/>
          <w:bCs/>
          <w:sz w:val="28"/>
          <w:szCs w:val="28"/>
        </w:rPr>
        <w:t>Point</w:t>
      </w:r>
      <w:proofErr w:type="spellEnd"/>
    </w:p>
    <w:p w:rsidR="00A87E44" w:rsidRPr="00290A4F" w:rsidRDefault="00A87E44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2F0493" w:rsidP="00DF343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A87E44">
        <w:rPr>
          <w:rFonts w:ascii="Times New Roman" w:eastAsia="Times New Roman" w:hAnsi="Times New Roman" w:cs="Times New Roman"/>
          <w:b/>
          <w:sz w:val="28"/>
          <w:szCs w:val="28"/>
        </w:rPr>
        <w:t>3.2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5737"/>
      </w:tblGrid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www.biblioclub.ru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www.elibrary.ru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A87E44" w:rsidRPr="00A87E4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www.ebiblioteka.ru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E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http://www.twirpx.com/file/345660/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Виртуальная библиотека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http://nature.web.ru/db/search.html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Каталог «Научная сеть».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http://vocabulary.ru/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психологическая энциклоп</w:t>
            </w: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>дия</w:t>
            </w:r>
          </w:p>
        </w:tc>
      </w:tr>
      <w:tr w:rsidR="00A87E44" w:rsidRPr="00A87E44" w:rsidTr="005B6DF0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09160C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A87E44" w:rsidRPr="00290A4F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</w:rPr>
                <w:t>http://forum.myword.ru/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44" w:rsidRPr="00A87E44" w:rsidRDefault="00A87E44" w:rsidP="00A87E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Библиотека психологической литературы </w:t>
            </w:r>
            <w:r w:rsidRPr="00290A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«Мое слово»</w:t>
            </w:r>
          </w:p>
        </w:tc>
      </w:tr>
    </w:tbl>
    <w:p w:rsidR="00A87E44" w:rsidRDefault="00A87E44" w:rsidP="002F04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bCs/>
          <w:sz w:val="28"/>
          <w:szCs w:val="28"/>
        </w:rPr>
        <w:t>8. Материально-техническое обеспечение дисциплины</w:t>
      </w:r>
    </w:p>
    <w:p w:rsidR="004A0778" w:rsidRPr="004A0778" w:rsidRDefault="004A0778" w:rsidP="004A0778">
      <w:pPr>
        <w:ind w:right="-1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778">
        <w:rPr>
          <w:rFonts w:ascii="Times New Roman" w:hAnsi="Times New Roman" w:cs="Times New Roman"/>
          <w:bCs/>
          <w:sz w:val="28"/>
          <w:szCs w:val="28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A0778" w:rsidRPr="004A0778" w:rsidRDefault="004A0778" w:rsidP="004A0778">
      <w:pPr>
        <w:ind w:right="-1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778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мультимедийное оборудование.</w:t>
      </w:r>
    </w:p>
    <w:p w:rsidR="00A87E44" w:rsidRPr="00A87E44" w:rsidRDefault="00A87E44" w:rsidP="00A87E44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87E44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освоению дисциплины</w:t>
      </w:r>
    </w:p>
    <w:p w:rsidR="00A87E44" w:rsidRDefault="00A87E44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sz w:val="28"/>
          <w:szCs w:val="28"/>
        </w:rPr>
        <w:t>Князева Т.Н.,</w:t>
      </w:r>
      <w:r w:rsidRPr="00A87E44">
        <w:rPr>
          <w:rFonts w:ascii="Times New Roman" w:eastAsia="Times New Roman" w:hAnsi="Times New Roman" w:cs="Times New Roman"/>
          <w:sz w:val="28"/>
          <w:szCs w:val="28"/>
        </w:rPr>
        <w:tab/>
        <w:t>Гапонова С.А. Психология высшей школы - 31 с.</w:t>
      </w:r>
      <w:r w:rsidRPr="00A87E44">
        <w:rPr>
          <w:rFonts w:ascii="Times New Roman" w:eastAsia="Times New Roman" w:hAnsi="Times New Roman" w:cs="Times New Roman"/>
          <w:sz w:val="28"/>
          <w:szCs w:val="28"/>
        </w:rPr>
        <w:tab/>
        <w:t>.- Нижний Новгород: НГПУ,- 2008,</w:t>
      </w:r>
    </w:p>
    <w:p w:rsidR="00A87E44" w:rsidRPr="00A87E44" w:rsidRDefault="00A87E44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E44">
        <w:rPr>
          <w:rFonts w:ascii="Times New Roman" w:eastAsia="Times New Roman" w:hAnsi="Times New Roman" w:cs="Times New Roman"/>
          <w:sz w:val="28"/>
          <w:szCs w:val="28"/>
        </w:rPr>
        <w:t>Рейтинг-план дисциплины представлен в При</w:t>
      </w:r>
      <w:r>
        <w:rPr>
          <w:rFonts w:ascii="Times New Roman" w:eastAsia="Times New Roman" w:hAnsi="Times New Roman" w:cs="Times New Roman"/>
          <w:sz w:val="28"/>
          <w:szCs w:val="28"/>
        </w:rPr>
        <w:t>ложении 2</w:t>
      </w:r>
    </w:p>
    <w:p w:rsidR="009665D6" w:rsidRPr="009665D6" w:rsidRDefault="009665D6" w:rsidP="009665D6">
      <w:pPr>
        <w:ind w:firstLine="709"/>
        <w:jc w:val="both"/>
        <w:rPr>
          <w:rFonts w:ascii="Times New Roman" w:hAnsi="Times New Roman" w:cs="Times New Roman"/>
          <w:spacing w:val="-4"/>
          <w:szCs w:val="24"/>
        </w:rPr>
      </w:pPr>
      <w:r w:rsidRPr="009665D6">
        <w:rPr>
          <w:rFonts w:ascii="Times New Roman" w:hAnsi="Times New Roman" w:cs="Times New Roman"/>
          <w:i/>
          <w:sz w:val="28"/>
          <w:szCs w:val="28"/>
        </w:rPr>
        <w:t>Положение о научно-исследовательской деятельности аспирантов</w:t>
      </w:r>
    </w:p>
    <w:p w:rsidR="00A87E44" w:rsidRDefault="00A87E44" w:rsidP="002F0493"/>
    <w:sectPr w:rsidR="00A87E44" w:rsidSect="0077795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A6E38"/>
    <w:multiLevelType w:val="hybridMultilevel"/>
    <w:tmpl w:val="4628E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0D50"/>
    <w:multiLevelType w:val="hybridMultilevel"/>
    <w:tmpl w:val="F4A4F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F0493"/>
    <w:rsid w:val="00080C06"/>
    <w:rsid w:val="0009160C"/>
    <w:rsid w:val="000C3ED0"/>
    <w:rsid w:val="000E1E36"/>
    <w:rsid w:val="0011477B"/>
    <w:rsid w:val="001936E5"/>
    <w:rsid w:val="001B587E"/>
    <w:rsid w:val="001C1756"/>
    <w:rsid w:val="00261143"/>
    <w:rsid w:val="002B094F"/>
    <w:rsid w:val="002F0493"/>
    <w:rsid w:val="00347505"/>
    <w:rsid w:val="004A0778"/>
    <w:rsid w:val="00530B01"/>
    <w:rsid w:val="00592C2A"/>
    <w:rsid w:val="006B300C"/>
    <w:rsid w:val="006C6124"/>
    <w:rsid w:val="00701C45"/>
    <w:rsid w:val="00741731"/>
    <w:rsid w:val="00777958"/>
    <w:rsid w:val="00835815"/>
    <w:rsid w:val="00867AFC"/>
    <w:rsid w:val="00924E6A"/>
    <w:rsid w:val="00931123"/>
    <w:rsid w:val="009665D6"/>
    <w:rsid w:val="00972A0D"/>
    <w:rsid w:val="00981CA9"/>
    <w:rsid w:val="009B1EBF"/>
    <w:rsid w:val="009E5C93"/>
    <w:rsid w:val="00A87E44"/>
    <w:rsid w:val="00AA337F"/>
    <w:rsid w:val="00B025B3"/>
    <w:rsid w:val="00B647CF"/>
    <w:rsid w:val="00B65226"/>
    <w:rsid w:val="00C33E15"/>
    <w:rsid w:val="00D10986"/>
    <w:rsid w:val="00D434D6"/>
    <w:rsid w:val="00D9454D"/>
    <w:rsid w:val="00DF343D"/>
    <w:rsid w:val="00DF7197"/>
    <w:rsid w:val="00EF34BA"/>
    <w:rsid w:val="00F27C91"/>
    <w:rsid w:val="00FB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B1E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701C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1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vocabulary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nature.web.ru/db/search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twirpx.com/file/34566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://forum.mywor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2020-12-11T07:30:00Z</cp:lastPrinted>
  <dcterms:created xsi:type="dcterms:W3CDTF">2015-05-19T04:59:00Z</dcterms:created>
  <dcterms:modified xsi:type="dcterms:W3CDTF">2020-12-11T07:30:00Z</dcterms:modified>
</cp:coreProperties>
</file>